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br/>
        <w:t>об образовании по образовательным программам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br/>
        <w:t>дошкольного образования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Тарасовский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"   "                   20</w:t>
      </w:r>
      <w:r w:rsidR="00C00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г.                             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договора)  </w:t>
      </w:r>
      <w:r w:rsidR="00326E3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gramEnd"/>
      <w:r w:rsidR="00326E33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(дата заключения договора)</w:t>
      </w:r>
    </w:p>
    <w:p w:rsidR="003A4C14" w:rsidRDefault="00616AF9" w:rsidP="00C212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детский сад №4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«Семицветик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МБДОУ д</w:t>
      </w:r>
      <w:r w:rsidR="00326E33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 №4 «</w:t>
      </w:r>
      <w:r w:rsidR="00326E33">
        <w:rPr>
          <w:rFonts w:ascii="Times New Roman" w:eastAsia="Times New Roman" w:hAnsi="Times New Roman"/>
          <w:bCs/>
          <w:sz w:val="24"/>
          <w:szCs w:val="24"/>
          <w:lang w:eastAsia="ru-RU"/>
        </w:rPr>
        <w:t>Семицветик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»)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F1D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осуществляющая   образовательную   деятельность  (далее  -  образовательная организация) на основании лицензии от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"2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" м</w:t>
      </w:r>
      <w:r w:rsidR="0054172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арта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201</w:t>
      </w:r>
      <w:r w:rsidR="0054172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г. № </w:t>
      </w:r>
      <w:r w:rsidR="0054172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6900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(бланк лицензии серия 61 </w:t>
      </w:r>
      <w:r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Л 01 № 000</w:t>
      </w:r>
      <w:r w:rsidR="00541723"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4584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бланк приложения к лицензии </w:t>
      </w:r>
      <w:r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серия 61 </w:t>
      </w:r>
      <w:r w:rsidR="00541723"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Л</w:t>
      </w:r>
      <w:r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01 № 000</w:t>
      </w:r>
      <w:r w:rsidR="00541723"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8427</w:t>
      </w:r>
      <w:r w:rsidRPr="00BE00F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выданной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Региональной службой по надзору и контролю в сфере образования </w:t>
      </w:r>
      <w:r w:rsidRPr="007F1D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Ростовской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F1D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именуемая в дальнейшем "Исполнитель", в лице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заведующей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Беляе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вой </w:t>
      </w:r>
      <w:r w:rsidR="007F1D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Ольги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Анатольевны</w:t>
      </w:r>
      <w:r w:rsidR="007F1D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Устава, и</w:t>
      </w:r>
      <w:r w:rsidR="007F1D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7F1D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фамилия, имя, отчество (при наличии)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 в дальнейшем "Заказчик"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интересах несовершеннолетнего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</w:t>
      </w:r>
      <w:r w:rsidR="00C2127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</w:t>
      </w:r>
      <w:r w:rsidR="007F1D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г.р. </w:t>
      </w:r>
    </w:p>
    <w:p w:rsidR="003A4C14" w:rsidRDefault="007F1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</w:t>
      </w:r>
      <w:r w:rsidR="00616AF9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(фамилия, имя, отчество (при наличии</w:t>
      </w:r>
      <w:proofErr w:type="gramStart"/>
      <w:r w:rsidR="00616AF9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),   </w:t>
      </w:r>
      <w:proofErr w:type="gramEnd"/>
      <w:r w:rsidR="00616AF9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</w:t>
      </w:r>
      <w:r w:rsidR="00616AF9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дата рождения)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проживающего по адресу: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</w:t>
      </w:r>
    </w:p>
    <w:p w:rsidR="003A4C14" w:rsidRDefault="003A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3A4C14" w:rsidRDefault="00616AF9">
      <w:pPr>
        <w:pBdr>
          <w:top w:val="single" w:sz="4" w:space="1" w:color="00000A"/>
          <w:left w:val="nil"/>
          <w:bottom w:val="nil"/>
          <w:right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1"/>
      <w:bookmarkEnd w:id="0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  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дальнейшем  "Воспитанник",   совместно   именуемые   Стороны,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2224C1" w:rsidRDefault="002224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I. Предмет договора</w:t>
      </w:r>
    </w:p>
    <w:p w:rsidR="008D1551" w:rsidRDefault="00616AF9" w:rsidP="008D155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r w:rsidR="008D1551" w:rsidRPr="008D155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&lt;3&gt;.</w:t>
      </w:r>
      <w:r w:rsidR="002224C1">
        <w:rPr>
          <w:rStyle w:val="af4"/>
          <w:rFonts w:ascii="Times New Roman" w:eastAsia="Times New Roman" w:hAnsi="Times New Roman"/>
          <w:color w:val="auto"/>
          <w:sz w:val="24"/>
          <w:szCs w:val="24"/>
          <w:lang w:eastAsia="ru-RU"/>
        </w:rPr>
        <w:footnoteReference w:id="1"/>
      </w:r>
    </w:p>
    <w:p w:rsidR="003A4C14" w:rsidRDefault="00616AF9" w:rsidP="008D155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Форма обучения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очная.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1.3. Наименование образовательной программы </w:t>
      </w:r>
      <w:r>
        <w:rPr>
          <w:rFonts w:ascii="Times New Roman" w:hAnsi="Times New Roman" w:cs="Calibri"/>
          <w:sz w:val="24"/>
          <w:szCs w:val="24"/>
          <w:u w:val="single"/>
        </w:rPr>
        <w:t>основная общеобразовательная программа дошкольного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      календарных года.</w:t>
      </w:r>
    </w:p>
    <w:p w:rsidR="003A4C14" w:rsidRDefault="00616AF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1.5. Режим пребывания Воспитанника в образовательной организации</w:t>
      </w:r>
    </w:p>
    <w:p w:rsidR="003A4C14" w:rsidRDefault="00616AF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10</w:t>
      </w:r>
      <w:r>
        <w:rPr>
          <w:rFonts w:ascii="Times New Roman" w:hAnsi="Times New Roman"/>
          <w:sz w:val="24"/>
          <w:szCs w:val="24"/>
          <w:u w:val="single"/>
        </w:rPr>
        <w:t xml:space="preserve"> часов, пять дней в неделю; в предпраздничные дни на один час короче;</w:t>
      </w:r>
    </w:p>
    <w:p w:rsidR="003A4C14" w:rsidRDefault="00616AF9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время работы с 7.30 до 17.30.</w:t>
      </w:r>
    </w:p>
    <w:p w:rsidR="003A4C14" w:rsidRDefault="00616AF9">
      <w:pPr>
        <w:shd w:val="clear" w:color="auto" w:fill="FFFFFF"/>
        <w:spacing w:before="75" w:after="0" w:line="240" w:lineRule="auto"/>
        <w:ind w:firstLine="30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Воспитанник зачисляется в группу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общеразвивающей направленности.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4C14" w:rsidRDefault="00616AF9">
      <w:pPr>
        <w:pBdr>
          <w:top w:val="single" w:sz="4" w:space="1" w:color="00000A"/>
          <w:left w:val="nil"/>
          <w:bottom w:val="nil"/>
          <w:right w:val="nil"/>
        </w:pBd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(направленность группы (общеразвивающая, компенсирующая, комбинированная, оздоровительная)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</w:t>
      </w:r>
    </w:p>
    <w:p w:rsidR="003A4C14" w:rsidRDefault="003A4C1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 Взаимодействие Сторон </w:t>
      </w:r>
    </w:p>
    <w:p w:rsidR="003A4C14" w:rsidRDefault="00616AF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вправе: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определяются Договором об оказании платных услуг.</w:t>
      </w:r>
    </w:p>
    <w:p w:rsidR="008D1551" w:rsidRDefault="008D155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2.1.3. ____________________________________________ (иные права Исполнителя).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Заказчик вправе: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7F1D2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7F1D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2.2.5.  </w:t>
      </w:r>
      <w:r w:rsidR="008D15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Находиться с Воспитанником в образовательной организации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 его адаптации в течение необходимого времени (при наличии у Родителя (законного представителя) медицинского документа на право пребывания в групповой комнате образовательной организации и согласования с руководителем).</w:t>
      </w:r>
    </w:p>
    <w:p w:rsidR="003A4C14" w:rsidRDefault="00616AF9">
      <w:pPr>
        <w:pBdr>
          <w:top w:val="single" w:sz="4" w:space="1" w:color="00000A"/>
          <w:left w:val="nil"/>
          <w:bottom w:val="nil"/>
          <w:right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(продолжительность пребывания Заказчика в образовательной организации)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D1551" w:rsidRDefault="008D1551" w:rsidP="008D1551">
      <w:pPr>
        <w:suppressAutoHyphens w:val="0"/>
        <w:spacing w:after="0" w:line="240" w:lineRule="auto"/>
        <w:ind w:firstLine="30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8D1551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8D1551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&lt;9(1)&gt;.</w:t>
      </w:r>
      <w:r w:rsidR="002224C1">
        <w:rPr>
          <w:rStyle w:val="af4"/>
          <w:rFonts w:ascii="Times New Roman" w:eastAsia="Times New Roman" w:hAnsi="Times New Roman"/>
          <w:color w:val="auto"/>
          <w:sz w:val="24"/>
          <w:szCs w:val="24"/>
          <w:lang w:eastAsia="ru-RU"/>
        </w:rPr>
        <w:footnoteReference w:id="2"/>
      </w:r>
    </w:p>
    <w:p w:rsidR="008D1551" w:rsidRPr="008D1551" w:rsidRDefault="008D1551" w:rsidP="008D1551">
      <w:pPr>
        <w:suppressAutoHyphens w:val="0"/>
        <w:spacing w:after="0" w:line="240" w:lineRule="auto"/>
        <w:ind w:firstLine="30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2.2.9. _____________________________ (иные права Заказчика).</w:t>
      </w:r>
    </w:p>
    <w:p w:rsidR="008D1551" w:rsidRDefault="008D155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 Исполнитель обязан: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7917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ФГОС дошкольного образования, ФОП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условиями настоящего Договора.</w:t>
      </w:r>
    </w:p>
    <w:p w:rsidR="003A4C14" w:rsidRDefault="00616AF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>
        <w:r>
          <w:rPr>
            <w:rStyle w:val="-"/>
            <w:rFonts w:ascii="Times New Roman" w:eastAsia="Times New Roman" w:hAnsi="Times New Roman"/>
            <w:color w:val="0079CC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 от 7 февраля 1992 г. № 2300-1 "О защите прав потребителей" и Федеральным </w:t>
      </w:r>
      <w:hyperlink r:id="rId8">
        <w:r>
          <w:rPr>
            <w:rStyle w:val="-"/>
            <w:rFonts w:ascii="Times New Roman" w:eastAsia="Times New Roman" w:hAnsi="Times New Roman"/>
            <w:color w:val="0079CC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29 декабря 2012 г. № 273-ФЗ "Об образовании в Российской Федерации".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2.3.8. Обучать Воспитанника по образовательной программе, предусмотренной пунктом 1.3 настоящего Договора.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2.3.9. Уведомить Заказчика в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трехдневный срок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(срок)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нецелесообразности оказания Воспитаннику образовательной услуги в объеме,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предусмотренном    разделом   I   настоящего 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Договора,  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вследствие   его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индивидуальных 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особенностей,  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делающих   невозможным  или  педагогически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нецелесообразным оказание данной услуги.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    2.3.11.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Обеспечить проведение оздоровительных, лечебно-профилактических и санитарно-гигиенических мероприятий.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2.3.12. Обеспечивать    Воспитанника    необходимым    сбалансированным</w:t>
      </w:r>
    </w:p>
    <w:p w:rsidR="003A4C14" w:rsidRDefault="00616AF9">
      <w:pPr>
        <w:pBdr>
          <w:top w:val="nil"/>
          <w:left w:val="nil"/>
          <w:bottom w:val="single" w:sz="4" w:space="1" w:color="00000A"/>
          <w:right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питанием в пределах финансовой нормы, утвержденной муниципальными правовыми актами учредителя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завтрак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8.30, обед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12.00, полдник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15.30.                                                   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</w:t>
      </w:r>
      <w:r w:rsidR="00C2127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(вид питания, в 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 диетическое, кратность и время его приема)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2.3.13. Сохранять место за ребенком на период: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болезнь ребенка (согласно представленной медицинской справке);</w:t>
      </w:r>
    </w:p>
    <w:p w:rsidR="003A4C14" w:rsidRDefault="00616AF9">
      <w:pPr>
        <w:shd w:val="clear" w:color="auto" w:fill="FFFFFF"/>
        <w:tabs>
          <w:tab w:val="left" w:pos="1013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отпуска, командировки, 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болезни Родителя, а также в летний период, сроком до 75 дней, </w:t>
      </w:r>
      <w:r w:rsidR="00C2127B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вне </w:t>
      </w:r>
      <w:r w:rsidR="00C2127B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зависимости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от продолжительности отпуска Родителя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предъявлением справки с места работы о представленном отпуске и заявления родителей);</w:t>
      </w:r>
    </w:p>
    <w:p w:rsidR="003A4C14" w:rsidRDefault="00616AF9">
      <w:pPr>
        <w:shd w:val="clear" w:color="auto" w:fill="FFFFFF"/>
        <w:tabs>
          <w:tab w:val="left" w:pos="1013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отсутствия ребенка по иным причинам при наличии заявления родителей и по согласованию с администрацией образовательной организации;</w:t>
      </w:r>
    </w:p>
    <w:p w:rsidR="003A4C14" w:rsidRDefault="00C212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г) ликвидации</w:t>
      </w:r>
      <w:r w:rsidR="00616A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аварийной ситуации в образовательной организации.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2.3.14. Переводить Воспитанника в следующую возрастную группу.</w:t>
      </w:r>
    </w:p>
    <w:p w:rsidR="003A4C14" w:rsidRDefault="00616AF9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2.3.15.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Заказчик обязан: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 и иному персоналу Исполнителя и другим воспитанникам, не посягать на их честь и достоинство.</w:t>
      </w:r>
    </w:p>
    <w:p w:rsidR="00CC354E" w:rsidRDefault="00CC354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2.4.2.</w:t>
      </w:r>
      <w:r w:rsidRPr="00CC354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 &lt;6&gt;, а также плату за присмотр и уход за Воспитанником в размере и порядке, определенными в разделе III настоящего Договора &lt;16&gt;.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до 10 часов </w:t>
      </w:r>
      <w:r>
        <w:rPr>
          <w:rFonts w:ascii="Times New Roman" w:hAnsi="Times New Roman"/>
          <w:color w:val="000000"/>
          <w:sz w:val="24"/>
          <w:szCs w:val="24"/>
        </w:rPr>
        <w:t>текущего дня.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заболевания Воспитанника, подтвержденного </w:t>
      </w:r>
      <w:r w:rsidR="00E07F00" w:rsidRPr="00E07F0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медицинским заключением (медицинской справкой)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A4C14" w:rsidRDefault="00616AF9">
      <w:pPr>
        <w:widowControl w:val="0"/>
        <w:shd w:val="clear" w:color="auto" w:fill="FFFFFF"/>
        <w:tabs>
          <w:tab w:val="left" w:pos="1402"/>
        </w:tabs>
        <w:spacing w:after="120" w:line="24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Информировать Исполнителя за день о приходе ребенка после его отсутствия.</w:t>
      </w:r>
    </w:p>
    <w:p w:rsidR="000D1B2A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2.4.7. </w:t>
      </w:r>
      <w:r w:rsidR="000D1B2A" w:rsidRPr="000D1B2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Предоставлять медицинское заключение (медицинскую справку) &lt;15.1&gt;</w:t>
      </w:r>
      <w:r w:rsidR="002224C1">
        <w:rPr>
          <w:rStyle w:val="af4"/>
          <w:rFonts w:ascii="Times New Roman" w:eastAsia="Times New Roman" w:hAnsi="Times New Roman"/>
          <w:color w:val="auto"/>
          <w:sz w:val="24"/>
          <w:szCs w:val="24"/>
          <w:lang w:eastAsia="ru-RU"/>
        </w:rPr>
        <w:footnoteReference w:id="3"/>
      </w:r>
      <w:r w:rsidR="000D1B2A" w:rsidRPr="000D1B2A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b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2.4.8.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Лично передавать и забирать ребенка у воспитателя, не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передоверяя ребенка лицам, не достигшим 16-летнего возраста. </w:t>
      </w:r>
      <w:r>
        <w:rPr>
          <w:rFonts w:ascii="Times New Roman" w:eastAsia="Times New Roman" w:hAnsi="Times New Roman"/>
          <w:b/>
          <w:i/>
          <w:color w:val="000000"/>
          <w:spacing w:val="1"/>
          <w:sz w:val="24"/>
          <w:szCs w:val="24"/>
          <w:lang w:eastAsia="ru-RU"/>
        </w:rPr>
        <w:t>(Образовательная организация не несет ответственности за ребенка, если ребенок не передан лично воспитателю).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2.4.9.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 случае если Родитель доверяет другим лицам забирать ребенка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из образовательной организации, предоставлять заявление, с указанием лиц, имеющих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право забирать ребенка.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2.4.10.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Приводить </w:t>
      </w:r>
      <w:r w:rsidR="00C2127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ребенка в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опрятном виде, со сменной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одеждой, обувью, без признаков болезни и недомогания.</w:t>
      </w:r>
    </w:p>
    <w:p w:rsidR="003A4C14" w:rsidRPr="007F1D24" w:rsidRDefault="00616AF9" w:rsidP="007F1D2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>2.4.</w:t>
      </w:r>
      <w:r w:rsidR="00C212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11.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Бережно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224C1" w:rsidRDefault="002224C1" w:rsidP="00A57B29">
      <w:pPr>
        <w:shd w:val="clear" w:color="auto" w:fill="FFFFFF"/>
        <w:spacing w:before="75" w:after="75" w:line="240" w:lineRule="auto"/>
        <w:ind w:firstLine="300"/>
        <w:jc w:val="center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3A4C14" w:rsidRPr="00A57B29" w:rsidRDefault="00A57B29" w:rsidP="00A57B29">
      <w:pPr>
        <w:shd w:val="clear" w:color="auto" w:fill="FFFFFF"/>
        <w:spacing w:before="75" w:after="75" w:line="240" w:lineRule="auto"/>
        <w:ind w:firstLine="300"/>
        <w:jc w:val="center"/>
        <w:textAlignment w:val="baseline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 w:rsidRPr="00A57B29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III. Размер, сроки и порядок оплаты за присмотр и уход за Воспитанником &lt;5&gt;, &lt;16&gt; (в случае оказания таких услуг)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3.1. 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Исполнителя по присмотру и уходу за Воспитанником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- родительская плата) составляет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для детей </w:t>
      </w:r>
      <w:r w:rsidR="00DF295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в возрасте от 2 месяцев </w:t>
      </w:r>
      <w:r w:rsidR="00191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до 3 лет 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</w:t>
      </w:r>
      <w:r w:rsidR="00F51E6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 w:rsidR="00191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(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сто</w:t>
      </w:r>
      <w:r w:rsidR="00F51E6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двадцать</w:t>
      </w:r>
      <w:r w:rsidR="00326E3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) рублей в день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bookmarkStart w:id="1" w:name="_Hlk11318302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для детей в возрасте от 3 </w:t>
      </w:r>
      <w:r w:rsidR="00191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до 7 лет 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</w:t>
      </w:r>
      <w:r w:rsidR="00F51E6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3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 w:rsidR="001918F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(</w:t>
      </w:r>
      <w:r w:rsidR="003A5EC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сто </w:t>
      </w:r>
      <w:r w:rsidR="00F51E6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тридцать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) рублей в день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bookmarkEnd w:id="1"/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(стоимость в рублях)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Родительская плата за присмотр и уход за детьми в МБДОУ направлена на компенсацию части расходов по организации 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питания и расходы,</w:t>
      </w:r>
      <w:r w:rsidR="00642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связанные с реализацией образовательной программы дошкольного образ</w:t>
      </w:r>
      <w:r w:rsidR="00F803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ования и содержанием недвижимого имущества детского сада.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Родительская плата взымается в соответствии с Постановлением </w:t>
      </w:r>
      <w:r>
        <w:rPr>
          <w:rFonts w:ascii="Times New Roman" w:hAnsi="Times New Roman"/>
          <w:sz w:val="24"/>
          <w:szCs w:val="24"/>
          <w:lang w:eastAsia="ru-RU"/>
        </w:rPr>
        <w:t>Админис</w:t>
      </w:r>
      <w:r w:rsidR="0015259C">
        <w:rPr>
          <w:rFonts w:ascii="Times New Roman" w:hAnsi="Times New Roman"/>
          <w:sz w:val="24"/>
          <w:szCs w:val="24"/>
          <w:lang w:eastAsia="ru-RU"/>
        </w:rPr>
        <w:t xml:space="preserve">трации Тарасовского района от </w:t>
      </w:r>
      <w:r w:rsidR="003A5EC0">
        <w:rPr>
          <w:rFonts w:ascii="Times New Roman" w:hAnsi="Times New Roman"/>
          <w:sz w:val="24"/>
          <w:szCs w:val="24"/>
          <w:lang w:eastAsia="ru-RU"/>
        </w:rPr>
        <w:t>2</w:t>
      </w:r>
      <w:r w:rsidR="00F51E69">
        <w:rPr>
          <w:rFonts w:ascii="Times New Roman" w:hAnsi="Times New Roman"/>
          <w:sz w:val="24"/>
          <w:szCs w:val="24"/>
          <w:lang w:eastAsia="ru-RU"/>
        </w:rPr>
        <w:t>9</w:t>
      </w:r>
      <w:r w:rsidR="001918FD">
        <w:rPr>
          <w:rFonts w:ascii="Times New Roman" w:hAnsi="Times New Roman"/>
          <w:sz w:val="24"/>
          <w:szCs w:val="24"/>
          <w:lang w:eastAsia="ru-RU"/>
        </w:rPr>
        <w:t>.</w:t>
      </w:r>
      <w:r w:rsidR="00F51E69">
        <w:rPr>
          <w:rFonts w:ascii="Times New Roman" w:hAnsi="Times New Roman"/>
          <w:sz w:val="24"/>
          <w:szCs w:val="24"/>
          <w:lang w:eastAsia="ru-RU"/>
        </w:rPr>
        <w:t>12</w:t>
      </w:r>
      <w:r w:rsidR="001918FD">
        <w:rPr>
          <w:rFonts w:ascii="Times New Roman" w:hAnsi="Times New Roman"/>
          <w:sz w:val="24"/>
          <w:szCs w:val="24"/>
          <w:lang w:eastAsia="ru-RU"/>
        </w:rPr>
        <w:t>.202</w:t>
      </w:r>
      <w:r w:rsidR="00F51E69">
        <w:rPr>
          <w:rFonts w:ascii="Times New Roman" w:hAnsi="Times New Roman"/>
          <w:sz w:val="24"/>
          <w:szCs w:val="24"/>
          <w:lang w:eastAsia="ru-RU"/>
        </w:rPr>
        <w:t>5</w:t>
      </w:r>
      <w:r w:rsidR="001918F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1D40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1E69">
        <w:rPr>
          <w:rFonts w:ascii="Times New Roman" w:hAnsi="Times New Roman"/>
          <w:sz w:val="24"/>
          <w:szCs w:val="24"/>
          <w:lang w:eastAsia="ru-RU"/>
        </w:rPr>
        <w:t>1367 «</w:t>
      </w:r>
      <w:r>
        <w:rPr>
          <w:rFonts w:ascii="Times New Roman" w:hAnsi="Times New Roman"/>
          <w:sz w:val="24"/>
          <w:szCs w:val="24"/>
        </w:rPr>
        <w:t xml:space="preserve">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образования»». 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3.3. За присмотр и уход за детьми-инвалидами, детьми-сиротами и детьми, оставшимися без попечения родителей,</w:t>
      </w:r>
      <w:r w:rsidR="00AB6D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детьми, являющимися членами сем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="00AB6D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участник</w:t>
      </w:r>
      <w:r w:rsidR="00C21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AB6D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специальной военной операции,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3A4C14" w:rsidRDefault="00616AF9">
      <w:pPr>
        <w:spacing w:before="168" w:after="16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3.4. Для отдельных категорий родителей (законных представителей): малообеспеченных; многодетных семей; родителей-инвалидов; родителей, работающих в муниципальных образовательных организациях, реализующих основную общеобразовательную программу дошкольного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определить</w:t>
      </w:r>
      <w:r>
        <w:rPr>
          <w:rFonts w:ascii="Times New Roman" w:hAnsi="Times New Roman"/>
          <w:color w:val="000000"/>
          <w:sz w:val="24"/>
          <w:szCs w:val="24"/>
        </w:rPr>
        <w:t xml:space="preserve"> размер родительской платы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присмотр и уход за детьми в МБДОУ </w:t>
      </w:r>
      <w:r>
        <w:rPr>
          <w:rFonts w:ascii="Times New Roman" w:hAnsi="Times New Roman"/>
          <w:color w:val="000000"/>
          <w:sz w:val="24"/>
          <w:szCs w:val="24"/>
        </w:rPr>
        <w:t>- 70% от установленной родительской платы.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3.4.1. Льгота родителям по родительской плате за присмотр и уход за ребенком в МБДОУ предоставляется при наличии соответствующих документов, подтверждающих право на льготу.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3.4.2.  Документы на предоставление льгот по родительской плате за присмотр и уход за детьми в МБДОУ принимаются руководителями дошкольных образовательных организаций.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3.4.3. Для определения льгот по оплате за содержание ребенка в МБДОУ родители (законные представители) ребенка представляют руководителю дошкольной образовательной организации следующие документы: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письменное заявление на имя руководителя МБДОУ о предоставлении льготы по родительской плате за присмотр и уход за ребенком;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15259C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документы</w:t>
      </w:r>
      <w:r w:rsidR="0015259C" w:rsidRPr="0015259C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(для сверки)</w:t>
      </w:r>
      <w:r w:rsidRPr="0015259C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 удостоверяющие личность родителей (законных представителей);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справку, подтверждающую статус малообеспеченной семьи;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справка ВКК – для детей-инвалидов;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постановление об установлении опеки над несовершеннолетними – для детей-сирот и детей, оставшиеся без попечения родителей;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справка из тубдиспансера – для детей с туберкулезной интоксикацией, обучающиеся в муниципальных образовательных организациях;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справка подтверждающая факт работы в муниципальных образовательных организациях, реализующих основную общеобразовательную программу дошкольного образования – для родителей, работающих в муниципальных образовательных организациях, реализующих основную</w:t>
      </w:r>
      <w:r>
        <w:rPr>
          <w:rFonts w:ascii="Times New Roman" w:hAnsi="Times New Roman"/>
          <w:color w:val="000000"/>
          <w:sz w:val="24"/>
          <w:szCs w:val="24"/>
        </w:rPr>
        <w:t xml:space="preserve"> общеобразовательную программу дошкольного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согласие на обработку персональных данных.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3.4.4. В случае выявления недостоверности сведений в документах, предоставленных родителями (законными представителями) для подтверждения права на освобождение от родительской платы, дошкольная организация вправе обратиться в суд с иском о взыскании недополученных сумм родительской платы за содержание детей в МБДОУ в установленном законом порядке.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3.5.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Изменение  платы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(повышение, снижение, освобождение) производится с 1-го числа месяца, в котором родители (законные представители) подали необходимые документы. 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3.5.1. Основанием для отказа в снижении платы или освобождении от платы является предоставление родителем (законным представителем) документов, содержащих неполные и (или) недостоверные сведения, либо непредставление вышеуказанных документов.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3.5.2. При наступлении обстоятельств, влекущих отмену снижения платы или освобождения от платы, родители (законные представители) в течение 5 рабочих дней со дня наступления соответствующих обстоятельств обязаны уведомить об этом муниципальную бюджетную образовательную организацию Тарасовского района, осуществляющих образовательную деятельность по реализации образовательных программам дошкольного образования, которое направляет данную информацию в МУ ОО. 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3.5.3. Снижение платы или освобождение от платы прекращается в случае: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непредставления с установленные сроки документов, подтверждающих право на снижение платы или освобождение от платы;  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выбытия ребенка (детей) из дошкольной образовательной организации - с 1-го числа месяца, следующего за месяцем, в котором ребенок (дети) выбыл из дошкольной образовательной организации;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лишения родителя родительских прав – с 1-го числа месяца, следующего за месяцем вступления в законную силу решения суда о лишении родительских прав;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истечение срока действия акта о назначении опекуна – с 1-го числа месяца, следующего за месяцем, в котором истек срок действия акта о назначении опекуна;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истечения срока действия договора о передаче ребенка (детей) на воспитание в приемную (патронатную) семью – с 1-го числа месяца, следующего за месяцем, в котором истек срок действия договора о передаче ребенка (детей) на воспитание в семью;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освобождение либо отстранение опекуна от исполнения своих обязанностей 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 1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-го числа месяца, следующего за месяцем принятия органом опеки и попечительства акта об освобождении опекуна от исполнения возложенных на него обязанностей либо об его отстранении от исполнения возложенных на него обязанностей;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отмены усыновления ребенка (детей) – с 1-го числа месяца, следующего за месяцем, в котором вступило в законную силу решение об отмене усыновления ребенка (детей);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смерти родителя (законного представителя) ребенка, а также объявления его в установленном порядке умершим или признания его безвестно отсутствующим – с 1-го числа месяца, следующего за месяцем, в котором вступило в законную силу решение суда об объявлении его умершим или о признании его безвестно отсутствующим.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3.6. Родительская плата не взимается в случае отсутствия ребенка в организации по следующим причинам:</w:t>
      </w:r>
    </w:p>
    <w:p w:rsidR="003A4C14" w:rsidRDefault="00616AF9">
      <w:pPr>
        <w:spacing w:before="168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болезнь ребенка (согласно представленной медицинской справке);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отпуска, командировки, </w:t>
      </w:r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болезни Родителя, а также в летний период, сроком до 75 дней, </w:t>
      </w:r>
      <w:proofErr w:type="gramStart"/>
      <w:r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вне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зависимости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от продолжительности отпуска Родителя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предъявлением справки с места работы о представленном отпуске и заявления родителей);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отсутствия ребенка по иным причинам при наличии заявления родителей и по согласованию с администрацией образовательной организации.</w:t>
      </w:r>
    </w:p>
    <w:p w:rsidR="003A4C14" w:rsidRDefault="00616A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при ликвидации аварийной ситуации в ДОУ.</w:t>
      </w:r>
    </w:p>
    <w:p w:rsidR="003A4C14" w:rsidRDefault="003A4C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3.8. Заказчик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ежемесячно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(период оплаты - единовременно, ежемесячно, ежеквартально, по четвертям, полугодиям</w:t>
      </w:r>
      <w:r w:rsidR="007F1D24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или иной платежный период)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  родительскую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плату за присмотр и уход за Воспитанником, указанную в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пункте 3.1 настоящего Договора.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3.9. Оплата производится в срок до 20-го числа каждого месяца за текущий месяц.</w:t>
      </w:r>
    </w:p>
    <w:p w:rsidR="003A4C14" w:rsidRDefault="00616A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Родительская плата вносится на лицевой счет муниципальной бюджетной дошкольной образовательной организации через кредитные организации и отделения почтовой связи.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3.10. Родительская плата может осуществляться за счет средств материнского (семейного) капитала единовременным платежом за прошедший период (периоды) и 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капитала, родительская плата направляется территориальным органом Пенсионного Фонда Российской Федерации путем безналичного перечисления этих средств на лицевой счет муниципальной образовательной организации в сроки, установленные территориальным органом Пенсионного Фонда Российской Федерации.</w:t>
      </w:r>
    </w:p>
    <w:p w:rsidR="003A4C14" w:rsidRDefault="00616AF9">
      <w:pPr>
        <w:spacing w:before="168" w:after="16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3.11.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Компенсация </w:t>
      </w:r>
      <w:r>
        <w:rPr>
          <w:rFonts w:ascii="Times New Roman" w:hAnsi="Times New Roman"/>
          <w:sz w:val="24"/>
          <w:szCs w:val="24"/>
        </w:rPr>
        <w:t xml:space="preserve">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производится на заявительной основе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Постановлением Администрации Тарасовского района от 24.03.2014 № 328 «О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 и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Тарасовского района от 29.12.2017 № 406 «О внесении изменений в Постановление Администрации Тарасовского района от 24.03.2014 № 328 «О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 выплачивается родителям (законным представителям) в размере: 20 % внесенной ими родительской платы на первого ребенка; 50 % на второго ребенка; 70 % на третьего и последующих детей.</w:t>
      </w:r>
    </w:p>
    <w:p w:rsidR="009F3EF7" w:rsidRPr="009F3EF7" w:rsidRDefault="009F3EF7" w:rsidP="009F3EF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3.12. </w:t>
      </w:r>
      <w:r w:rsidRPr="009F3E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В случае отчисления Воспитанника возврат родительской платы за присмотр и уход производится по заявлению Заказчика с учетом фактического посещения </w:t>
      </w:r>
      <w:r w:rsidRPr="009F3E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Воспитанником образовательной организации на основании распорядительного акта Исполнителя.</w:t>
      </w:r>
    </w:p>
    <w:p w:rsidR="009F3EF7" w:rsidRDefault="009F3EF7" w:rsidP="009F3EF7">
      <w:pPr>
        <w:spacing w:before="168" w:after="168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3.13.</w:t>
      </w:r>
      <w:r w:rsidRPr="009F3E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</w:t>
      </w:r>
      <w:r w:rsidR="002224C1">
        <w:rPr>
          <w:rStyle w:val="af4"/>
          <w:rFonts w:ascii="Times New Roman" w:eastAsia="Times New Roman" w:hAnsi="Times New Roman"/>
          <w:color w:val="auto"/>
          <w:sz w:val="24"/>
          <w:szCs w:val="24"/>
          <w:lang w:eastAsia="ru-RU"/>
        </w:rPr>
        <w:footnoteReference w:id="4"/>
      </w:r>
      <w:r w:rsidRPr="009F3EF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IV. Ответственность за неисполнение или ненадлежащее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br/>
        <w:t>исполнение обязательств по договору, порядок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br/>
        <w:t>разрешения споров</w:t>
      </w:r>
      <w:r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  <w:t> </w:t>
      </w:r>
    </w:p>
    <w:p w:rsidR="003A4C14" w:rsidRDefault="00616AF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3A4C14" w:rsidRDefault="003A4C14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V. Основания изменения и расторжения договора</w:t>
      </w:r>
      <w:r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  <w:t> </w:t>
      </w:r>
    </w:p>
    <w:p w:rsidR="003A4C14" w:rsidRDefault="00616AF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224C1" w:rsidRDefault="002224C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VI. Заключительные положения</w:t>
      </w:r>
      <w:r>
        <w:rPr>
          <w:rFonts w:ascii="Times New Roman" w:eastAsia="Times New Roman" w:hAnsi="Times New Roman"/>
          <w:b/>
          <w:bCs/>
          <w:color w:val="000000"/>
          <w:sz w:val="23"/>
          <w:lang w:eastAsia="ru-RU"/>
        </w:rPr>
        <w:t> </w:t>
      </w:r>
    </w:p>
    <w:p w:rsidR="003A4C14" w:rsidRDefault="00616AF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1 год.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Споры, не урегулированные путем переговоров, разрешаются в судебном порядке,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установленном законодательством Российской Федерации.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A4C14" w:rsidRDefault="00616AF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2051D0" w:rsidRDefault="002051D0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6.8. </w:t>
      </w:r>
      <w:r w:rsidRPr="002051D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224C1" w:rsidRDefault="002224C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3A4C14" w:rsidRDefault="00616AF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VII. Реквизиты и подписи сторон</w:t>
      </w:r>
    </w:p>
    <w:p w:rsidR="003A4C14" w:rsidRDefault="003A4C14">
      <w:pPr>
        <w:shd w:val="clear" w:color="auto" w:fill="FFFFFF"/>
        <w:spacing w:after="0" w:line="270" w:lineRule="atLeast"/>
        <w:jc w:val="center"/>
        <w:textAlignment w:val="baseline"/>
        <w:outlineLvl w:val="3"/>
      </w:pPr>
    </w:p>
    <w:tbl>
      <w:tblPr>
        <w:tblW w:w="99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0"/>
        <w:gridCol w:w="5121"/>
      </w:tblGrid>
      <w:tr w:rsidR="00326E33" w:rsidTr="00E37AF8">
        <w:trPr>
          <w:trHeight w:val="5265"/>
        </w:trPr>
        <w:tc>
          <w:tcPr>
            <w:tcW w:w="4780" w:type="dxa"/>
          </w:tcPr>
          <w:p w:rsidR="005B7732" w:rsidRPr="005B7732" w:rsidRDefault="005B7732" w:rsidP="005B773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№4 «Семицветик» </w:t>
            </w:r>
            <w:r w:rsidRPr="005B7732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(</w:t>
            </w:r>
            <w:r w:rsidRPr="005B77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МБДОУ д/с № 4 «Семицветик»)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>346050, Ростовская область,</w:t>
            </w:r>
            <w:r w:rsidRPr="005B77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>Тарасовский р-н, пос. Тарасовский, ул. Строителей, дом.22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Телефон: 8(86386) 33-7-07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</w:pP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val="en-US" w:eastAsia="ru-RU"/>
              </w:rPr>
              <w:t>E</w:t>
            </w: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-</w:t>
            </w: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val="en-US" w:eastAsia="ru-RU"/>
              </w:rPr>
              <w:t>mail</w:t>
            </w: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:</w:t>
            </w:r>
            <w:r w:rsidRPr="005B7732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hyperlink r:id="rId9" w:history="1">
              <w:r w:rsidRPr="005B77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mbdou</w:t>
              </w:r>
              <w:r w:rsidRPr="005B77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42018@</w:t>
              </w:r>
              <w:r w:rsidRPr="005B77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yandex</w:t>
              </w:r>
              <w:r w:rsidRPr="005B77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5B7732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ОГРН </w:t>
            </w:r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>1186196019987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6133013592, КПП 613301001</w:t>
            </w:r>
          </w:p>
          <w:p w:rsidR="005B7732" w:rsidRPr="005B7732" w:rsidRDefault="005B7732" w:rsidP="005B7732">
            <w:pPr>
              <w:widowControl w:val="0"/>
              <w:tabs>
                <w:tab w:val="left" w:pos="567"/>
                <w:tab w:val="left" w:pos="70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Лицевой счет: 803I0826000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773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Банк: ОКЦ № 1 ВВГУ Банка России //УФК по Нижегородской области г. Нижний Новгород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к/с: 40102810745370000024</w:t>
            </w:r>
          </w:p>
          <w:p w:rsidR="005B7732" w:rsidRPr="005B7732" w:rsidRDefault="005B7732" w:rsidP="005B773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B77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ЕКС: 03234643606530003201</w:t>
            </w:r>
          </w:p>
          <w:p w:rsidR="005B7732" w:rsidRPr="005B7732" w:rsidRDefault="005B7732" w:rsidP="005B7732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7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БИК 012202102    </w:t>
            </w:r>
            <w:proofErr w:type="gramStart"/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ОКВЭД  85.11</w:t>
            </w:r>
            <w:proofErr w:type="gramEnd"/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  ОКПО </w:t>
            </w:r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>28510636</w:t>
            </w:r>
          </w:p>
          <w:p w:rsidR="005B7732" w:rsidRPr="005B7732" w:rsidRDefault="005B7732" w:rsidP="005B7732">
            <w:pPr>
              <w:suppressAutoHyphens w:val="0"/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ОКАТО </w:t>
            </w:r>
            <w:proofErr w:type="gramStart"/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60253853001  </w:t>
            </w:r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>ОКТМО</w:t>
            </w:r>
            <w:proofErr w:type="gramEnd"/>
            <w:r w:rsidRPr="005B7732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B7732">
              <w:rPr>
                <w:rFonts w:ascii="Times New Roman" w:hAnsi="Times New Roman"/>
                <w:color w:val="000000"/>
                <w:sz w:val="20"/>
                <w:szCs w:val="20"/>
              </w:rPr>
              <w:t>60653453101</w:t>
            </w:r>
          </w:p>
          <w:p w:rsidR="005B7732" w:rsidRPr="005B7732" w:rsidRDefault="005B7732" w:rsidP="005B7732">
            <w:pPr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26E33" w:rsidRPr="00606CB4" w:rsidRDefault="00326E33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Беляева О.А.</w:t>
            </w:r>
          </w:p>
          <w:p w:rsidR="00326E33" w:rsidRPr="00606CB4" w:rsidRDefault="00326E33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26E33" w:rsidRPr="00606CB4" w:rsidRDefault="00326E33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»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0531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A0531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г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21" w:type="dxa"/>
          </w:tcPr>
          <w:p w:rsidR="00326E33" w:rsidRDefault="00326E33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 (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законный представител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ь)</w:t>
            </w:r>
          </w:p>
          <w:p w:rsidR="00326E33" w:rsidRDefault="00CB3EE9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</w:t>
            </w:r>
            <w:r w:rsidR="00326E3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="0032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  <w:p w:rsidR="00CB3EE9" w:rsidRPr="00606CB4" w:rsidRDefault="00CB3EE9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</w:p>
          <w:p w:rsidR="00326E33" w:rsidRPr="00606CB4" w:rsidRDefault="00326E33" w:rsidP="00326E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:rsidR="00326E33" w:rsidRDefault="00326E33" w:rsidP="00326E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  № __________ выдан  </w:t>
            </w:r>
          </w:p>
          <w:p w:rsidR="00326E33" w:rsidRDefault="00326E33" w:rsidP="00326E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326E33" w:rsidRDefault="00326E33" w:rsidP="00326E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E37AF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E37A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326E33" w:rsidRDefault="00E37AF8" w:rsidP="00326E33">
            <w:pPr>
              <w:spacing w:before="40"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</w:t>
            </w:r>
            <w:r w:rsidR="0032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CB3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="00CB3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326E33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r w:rsidR="00326E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="005417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="00326E33"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26E33" w:rsidRPr="00606CB4" w:rsidRDefault="00326E33" w:rsidP="00326E33">
            <w:pPr>
              <w:spacing w:before="40"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</w:t>
            </w:r>
            <w:r w:rsidR="005417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5417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326E33" w:rsidRPr="00606CB4" w:rsidRDefault="00326E33" w:rsidP="00326E33">
            <w:pPr>
              <w:spacing w:before="20"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326E33" w:rsidRDefault="00326E33" w:rsidP="00326E33">
            <w:pPr>
              <w:spacing w:before="20"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Подпись: 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06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33" w:rsidRPr="00723F10" w:rsidRDefault="00326E33" w:rsidP="00326E33">
            <w:pPr>
              <w:shd w:val="clear" w:color="auto" w:fill="FFFFFF"/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326E33" w:rsidRPr="00606CB4" w:rsidRDefault="00326E33" w:rsidP="00326E33">
            <w:pPr>
              <w:pBdr>
                <w:bottom w:val="single" w:sz="4" w:space="1" w:color="auto"/>
              </w:pBdr>
              <w:shd w:val="clear" w:color="auto" w:fill="FFFFFF"/>
              <w:spacing w:before="75" w:after="75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3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Второй экземпляр получил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  </w:t>
            </w:r>
          </w:p>
        </w:tc>
      </w:tr>
    </w:tbl>
    <w:p w:rsidR="00326E33" w:rsidRDefault="00326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732" w:rsidRDefault="005B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B7732" w:rsidRDefault="005B7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 пролонгирован:</w:t>
      </w:r>
    </w:p>
    <w:p w:rsidR="003A4C14" w:rsidRDefault="003A4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bdr w:val="single" w:sz="4" w:space="0" w:color="00000A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    20 </w:t>
      </w:r>
      <w:r w:rsidR="00C00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     Заведующая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Родитель»</w:t>
      </w:r>
      <w:r>
        <w:rPr>
          <w:rFonts w:ascii="Times New Roman" w:eastAsia="Times New Roman" w:hAnsi="Times New Roman"/>
          <w:color w:val="333333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bdr w:val="single" w:sz="4" w:space="0" w:color="00000A"/>
          <w:lang w:eastAsia="ru-RU"/>
        </w:rPr>
        <w:t xml:space="preserve">                   </w:t>
      </w: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    20</w:t>
      </w:r>
      <w:r w:rsidR="00C00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г.      Заведующая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Родитель»</w:t>
      </w:r>
      <w:r>
        <w:rPr>
          <w:rFonts w:ascii="Times New Roman" w:eastAsia="Times New Roman" w:hAnsi="Times New Roman"/>
          <w:color w:val="333333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  <w:t xml:space="preserve">  </w:t>
      </w: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    20</w:t>
      </w:r>
      <w:r w:rsidR="00C00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г.      Заведующая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Родитель»</w:t>
      </w:r>
      <w:r>
        <w:rPr>
          <w:rFonts w:ascii="Times New Roman" w:eastAsia="Times New Roman" w:hAnsi="Times New Roman"/>
          <w:color w:val="333333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  <w:t xml:space="preserve">  </w:t>
      </w: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    20</w:t>
      </w:r>
      <w:r w:rsidR="00C002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г.      Заведующая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Родитель»</w:t>
      </w:r>
      <w:r>
        <w:rPr>
          <w:rFonts w:ascii="Times New Roman" w:eastAsia="Times New Roman" w:hAnsi="Times New Roman"/>
          <w:color w:val="333333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bdr w:val="single" w:sz="4" w:space="0" w:color="00000A"/>
          <w:lang w:eastAsia="ru-RU"/>
        </w:rPr>
        <w:t xml:space="preserve">  </w:t>
      </w:r>
    </w:p>
    <w:p w:rsidR="003A4C14" w:rsidRDefault="003A4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4C14" w:rsidRDefault="00616A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Уставом ДОУ, Постановлениями «</w:t>
      </w:r>
      <w:r>
        <w:rPr>
          <w:rFonts w:ascii="Times New Roman" w:hAnsi="Times New Roman"/>
          <w:sz w:val="24"/>
          <w:szCs w:val="24"/>
        </w:rPr>
        <w:t>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образования»,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порядке обращения, назначения и выплаты компенсации части платы, взимаемой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образования», Правилами внутреннего распорядка для воспитанников МБДОУ д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№ 4 «</w:t>
      </w:r>
      <w:r w:rsidR="00326E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Семицветик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3A4C14" w:rsidRDefault="003A4C14">
      <w:pPr>
        <w:spacing w:after="0" w:line="240" w:lineRule="auto"/>
        <w:ind w:right="-83"/>
        <w:jc w:val="both"/>
        <w:rPr>
          <w:rFonts w:ascii="Times New Roman" w:hAnsi="Times New Roman"/>
          <w:sz w:val="24"/>
          <w:szCs w:val="24"/>
        </w:rPr>
      </w:pP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ознакомлен (а): </w:t>
      </w:r>
    </w:p>
    <w:p w:rsidR="003A4C14" w:rsidRDefault="0061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подпись _____________</w:t>
      </w:r>
      <w:proofErr w:type="gramStart"/>
      <w:r>
        <w:rPr>
          <w:rFonts w:ascii="Times New Roman" w:eastAsia="Times New Roman" w:hAnsi="Times New Roman"/>
          <w:lang w:eastAsia="ru-RU"/>
        </w:rPr>
        <w:t>_  «</w:t>
      </w:r>
      <w:proofErr w:type="gramEnd"/>
      <w:r>
        <w:rPr>
          <w:rFonts w:ascii="Times New Roman" w:eastAsia="Times New Roman" w:hAnsi="Times New Roman"/>
          <w:lang w:eastAsia="ru-RU"/>
        </w:rPr>
        <w:t xml:space="preserve">___»____________20__г. </w:t>
      </w:r>
    </w:p>
    <w:p w:rsidR="003A4C14" w:rsidRDefault="003A4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B5901" w:rsidRDefault="00616AF9" w:rsidP="001B5901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 психологическое </w:t>
      </w:r>
      <w:r w:rsidR="001B5901">
        <w:rPr>
          <w:rFonts w:ascii="Times New Roman" w:eastAsia="Times New Roman" w:hAnsi="Times New Roman"/>
          <w:lang w:eastAsia="ru-RU"/>
        </w:rPr>
        <w:t xml:space="preserve">и логопедическое </w:t>
      </w:r>
      <w:r>
        <w:rPr>
          <w:rFonts w:ascii="Times New Roman" w:eastAsia="Times New Roman" w:hAnsi="Times New Roman"/>
          <w:lang w:eastAsia="ru-RU"/>
        </w:rPr>
        <w:t xml:space="preserve">сопровождение ребенка (диагностика, коррекция) в образовательном процессе согласен, не согласен (подчеркнуть): </w:t>
      </w:r>
    </w:p>
    <w:p w:rsidR="003A4C14" w:rsidRDefault="00616AF9" w:rsidP="001B5901">
      <w:pPr>
        <w:shd w:val="clear" w:color="auto" w:fill="FFFFFF"/>
        <w:spacing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 подпись _____________</w:t>
      </w:r>
      <w:proofErr w:type="gramStart"/>
      <w:r>
        <w:rPr>
          <w:rFonts w:ascii="Times New Roman" w:eastAsia="Times New Roman" w:hAnsi="Times New Roman"/>
          <w:lang w:eastAsia="ru-RU"/>
        </w:rPr>
        <w:t>_  «</w:t>
      </w:r>
      <w:proofErr w:type="gramEnd"/>
      <w:r>
        <w:rPr>
          <w:rFonts w:ascii="Times New Roman" w:eastAsia="Times New Roman" w:hAnsi="Times New Roman"/>
          <w:lang w:eastAsia="ru-RU"/>
        </w:rPr>
        <w:t>___»____________20__г. </w:t>
      </w:r>
    </w:p>
    <w:p w:rsidR="003A4C14" w:rsidRDefault="003A4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</w:pPr>
    </w:p>
    <w:sectPr w:rsidR="003A4C14" w:rsidSect="00963DD4">
      <w:footerReference w:type="default" r:id="rId10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0A" w:rsidRDefault="006E060A" w:rsidP="00963DD4">
      <w:pPr>
        <w:spacing w:after="0" w:line="240" w:lineRule="auto"/>
      </w:pPr>
      <w:r>
        <w:separator/>
      </w:r>
    </w:p>
  </w:endnote>
  <w:endnote w:type="continuationSeparator" w:id="0">
    <w:p w:rsidR="006E060A" w:rsidRDefault="006E060A" w:rsidP="0096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DD4" w:rsidRDefault="00963D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0A" w:rsidRDefault="006E060A" w:rsidP="00963DD4">
      <w:pPr>
        <w:spacing w:after="0" w:line="240" w:lineRule="auto"/>
      </w:pPr>
      <w:r>
        <w:separator/>
      </w:r>
    </w:p>
  </w:footnote>
  <w:footnote w:type="continuationSeparator" w:id="0">
    <w:p w:rsidR="006E060A" w:rsidRDefault="006E060A" w:rsidP="00963DD4">
      <w:pPr>
        <w:spacing w:after="0" w:line="240" w:lineRule="auto"/>
      </w:pPr>
      <w:r>
        <w:continuationSeparator/>
      </w:r>
    </w:p>
  </w:footnote>
  <w:footnote w:id="1">
    <w:p w:rsidR="002224C1" w:rsidRDefault="002224C1">
      <w:pPr>
        <w:pStyle w:val="af2"/>
      </w:pPr>
      <w:r>
        <w:rPr>
          <w:rStyle w:val="af4"/>
        </w:rPr>
        <w:footnoteRef/>
      </w:r>
      <w:r>
        <w:t xml:space="preserve"> </w:t>
      </w:r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&lt;3&gt;  </w:t>
      </w:r>
      <w:hyperlink r:id="rId1" w:anchor="l48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Пункт 34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статьи 2 и </w:t>
      </w:r>
      <w:hyperlink r:id="rId2" w:anchor="l830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часть 1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статьи 65 Федерального закона от 29 декабря 2012 г. N 273-ФЗ "Об образовании в Российской Федерации</w:t>
      </w:r>
      <w:r w:rsidR="00F27EAC"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>"</w:t>
      </w:r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>.</w:t>
      </w:r>
    </w:p>
  </w:footnote>
  <w:footnote w:id="2">
    <w:p w:rsidR="002224C1" w:rsidRPr="00513CFA" w:rsidRDefault="002224C1" w:rsidP="002224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color w:val="auto"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&lt;9.1&gt;  Части </w:t>
      </w:r>
      <w:hyperlink r:id="rId3" w:anchor="l834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5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- </w:t>
      </w:r>
      <w:hyperlink r:id="rId4" w:anchor="l836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7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статьи 65 Федерального закона от 29 декабря 2012 г. N 273-ФЗ "Об образовании в Российской Федерации".</w:t>
      </w:r>
    </w:p>
    <w:p w:rsidR="002224C1" w:rsidRDefault="002224C1">
      <w:pPr>
        <w:pStyle w:val="af2"/>
      </w:pPr>
    </w:p>
  </w:footnote>
  <w:footnote w:id="3">
    <w:p w:rsidR="002224C1" w:rsidRPr="00513CFA" w:rsidRDefault="002224C1" w:rsidP="002224C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/>
          <w:color w:val="auto"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&lt;15(1)&gt;  </w:t>
      </w:r>
      <w:hyperlink r:id="rId5" w:anchor="l105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Пункт 2.9.4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  <w:p w:rsidR="002224C1" w:rsidRDefault="002224C1">
      <w:pPr>
        <w:pStyle w:val="af2"/>
      </w:pPr>
    </w:p>
  </w:footnote>
  <w:footnote w:id="4">
    <w:p w:rsidR="002224C1" w:rsidRDefault="002224C1">
      <w:pPr>
        <w:pStyle w:val="af2"/>
      </w:pPr>
      <w:r>
        <w:rPr>
          <w:rStyle w:val="af4"/>
        </w:rPr>
        <w:footnoteRef/>
      </w:r>
      <w:r>
        <w:t xml:space="preserve"> </w:t>
      </w:r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&lt;17.1&gt;  </w:t>
      </w:r>
      <w:hyperlink r:id="rId6" w:anchor="l104" w:history="1">
        <w:r w:rsidRPr="00513CFA">
          <w:rPr>
            <w:rFonts w:ascii="Times New Roman" w:eastAsia="Times New Roman" w:hAnsi="Times New Roman"/>
            <w:color w:val="auto"/>
            <w:sz w:val="18"/>
            <w:szCs w:val="18"/>
            <w:u w:val="single"/>
            <w:lang w:eastAsia="ru-RU"/>
          </w:rPr>
          <w:t>Пункт 8(3)</w:t>
        </w:r>
      </w:hyperlink>
      <w:r w:rsidRPr="00513CFA">
        <w:rPr>
          <w:rFonts w:ascii="Times New Roman" w:eastAsia="Times New Roman" w:hAnsi="Times New Roman"/>
          <w:color w:val="auto"/>
          <w:sz w:val="18"/>
          <w:szCs w:val="18"/>
          <w:lang w:eastAsia="ru-RU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14"/>
    <w:rsid w:val="00056706"/>
    <w:rsid w:val="000D1B2A"/>
    <w:rsid w:val="0015259C"/>
    <w:rsid w:val="001918FD"/>
    <w:rsid w:val="001B5901"/>
    <w:rsid w:val="001D4031"/>
    <w:rsid w:val="002051D0"/>
    <w:rsid w:val="002224C1"/>
    <w:rsid w:val="0027651E"/>
    <w:rsid w:val="002E7BC9"/>
    <w:rsid w:val="00326E33"/>
    <w:rsid w:val="003A4C14"/>
    <w:rsid w:val="003A5EC0"/>
    <w:rsid w:val="003C3D85"/>
    <w:rsid w:val="00404FDC"/>
    <w:rsid w:val="00484F87"/>
    <w:rsid w:val="00541723"/>
    <w:rsid w:val="005B7732"/>
    <w:rsid w:val="00616AF9"/>
    <w:rsid w:val="00642DA9"/>
    <w:rsid w:val="006E060A"/>
    <w:rsid w:val="00714BE5"/>
    <w:rsid w:val="00791797"/>
    <w:rsid w:val="007F1D24"/>
    <w:rsid w:val="008D1551"/>
    <w:rsid w:val="00963DD4"/>
    <w:rsid w:val="009F3EF7"/>
    <w:rsid w:val="00A566AD"/>
    <w:rsid w:val="00A57B29"/>
    <w:rsid w:val="00A60FE4"/>
    <w:rsid w:val="00AB6D23"/>
    <w:rsid w:val="00BE00FB"/>
    <w:rsid w:val="00BE094E"/>
    <w:rsid w:val="00C00235"/>
    <w:rsid w:val="00C2127B"/>
    <w:rsid w:val="00CB3EE9"/>
    <w:rsid w:val="00CC354E"/>
    <w:rsid w:val="00CD0C0C"/>
    <w:rsid w:val="00DF2950"/>
    <w:rsid w:val="00E00598"/>
    <w:rsid w:val="00E07F00"/>
    <w:rsid w:val="00E37AF8"/>
    <w:rsid w:val="00F27EAC"/>
    <w:rsid w:val="00F51E69"/>
    <w:rsid w:val="00F8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BC41C"/>
  <w15:docId w15:val="{2701B0F3-B6CC-4471-A53B-88E0EDA9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4C"/>
    <w:pPr>
      <w:suppressAutoHyphens/>
      <w:spacing w:after="200"/>
    </w:pPr>
    <w:rPr>
      <w:rFonts w:eastAsia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3184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rsid w:val="00F44451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71D6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F444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3DD4"/>
    <w:rPr>
      <w:rFonts w:eastAsia="Calibri" w:cs="Times New Roman"/>
      <w:color w:val="00000A"/>
    </w:rPr>
  </w:style>
  <w:style w:type="paragraph" w:styleId="ad">
    <w:name w:val="footer"/>
    <w:basedOn w:val="a"/>
    <w:link w:val="ae"/>
    <w:uiPriority w:val="99"/>
    <w:unhideWhenUsed/>
    <w:rsid w:val="009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3DD4"/>
    <w:rPr>
      <w:rFonts w:eastAsia="Calibri" w:cs="Times New Roman"/>
      <w:color w:val="00000A"/>
    </w:rPr>
  </w:style>
  <w:style w:type="paragraph" w:styleId="af">
    <w:name w:val="endnote text"/>
    <w:basedOn w:val="a"/>
    <w:link w:val="af0"/>
    <w:uiPriority w:val="99"/>
    <w:semiHidden/>
    <w:unhideWhenUsed/>
    <w:rsid w:val="002224C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224C1"/>
    <w:rPr>
      <w:rFonts w:eastAsia="Calibri" w:cs="Times New Roman"/>
      <w:color w:val="00000A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2224C1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224C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24C1"/>
    <w:rPr>
      <w:rFonts w:eastAsia="Calibri" w:cs="Times New Roman"/>
      <w:color w:val="00000A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22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dou12012@yandex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hyperlink" Target="https://normativ.kontur.ru/document?moduleid=1&amp;documentid=469335" TargetMode="External"/><Relationship Id="rId1" Type="http://schemas.openxmlformats.org/officeDocument/2006/relationships/hyperlink" Target="https://normativ.kontur.ru/document?moduleid=1&amp;documentid=469335" TargetMode="External"/><Relationship Id="rId6" Type="http://schemas.openxmlformats.org/officeDocument/2006/relationships/hyperlink" Target="https://normativ.kontur.ru/document?moduleid=1&amp;documentid=445933" TargetMode="External"/><Relationship Id="rId5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A46C-1566-48F8-85B3-D1B411D9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4029</Words>
  <Characters>22969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Чебурашка</dc:creator>
  <cp:lastModifiedBy>4 сад</cp:lastModifiedBy>
  <cp:revision>37</cp:revision>
  <cp:lastPrinted>2026-01-15T08:16:00Z</cp:lastPrinted>
  <dcterms:created xsi:type="dcterms:W3CDTF">2019-06-13T09:19:00Z</dcterms:created>
  <dcterms:modified xsi:type="dcterms:W3CDTF">2026-03-31T07:24:00Z</dcterms:modified>
  <dc:language>ru-RU</dc:language>
</cp:coreProperties>
</file>